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Zilla Slab" w:cs="Zilla Slab" w:eastAsia="Zilla Slab" w:hAnsi="Zilla Slab"/>
          <w:color w:val="38761d"/>
          <w:sz w:val="130"/>
          <w:szCs w:val="130"/>
        </w:rPr>
      </w:pPr>
      <w:r w:rsidDel="00000000" w:rsidR="00000000" w:rsidRPr="00000000">
        <w:rPr>
          <w:rFonts w:ascii="Zilla Slab" w:cs="Zilla Slab" w:eastAsia="Zilla Slab" w:hAnsi="Zilla Slab"/>
          <w:color w:val="056629"/>
          <w:sz w:val="130"/>
          <w:szCs w:val="130"/>
          <w:rtl w:val="0"/>
        </w:rPr>
        <w:t xml:space="preserve">Foods to</w:t>
      </w:r>
      <w:r w:rsidDel="00000000" w:rsidR="00000000" w:rsidRPr="00000000">
        <w:rPr>
          <w:rFonts w:ascii="Zilla Slab" w:cs="Zilla Slab" w:eastAsia="Zilla Slab" w:hAnsi="Zilla Slab"/>
          <w:color w:val="38761d"/>
          <w:sz w:val="130"/>
          <w:szCs w:val="130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>
          <w:rFonts w:ascii="Zilla Slab" w:cs="Zilla Slab" w:eastAsia="Zilla Slab" w:hAnsi="Zilla Slab"/>
          <w:color w:val="85200c"/>
          <w:sz w:val="130"/>
          <w:szCs w:val="130"/>
        </w:rPr>
      </w:pPr>
      <w:r w:rsidDel="00000000" w:rsidR="00000000" w:rsidRPr="00000000">
        <w:rPr>
          <w:rFonts w:ascii="Zilla Slab" w:cs="Zilla Slab" w:eastAsia="Zilla Slab" w:hAnsi="Zilla Slab"/>
          <w:color w:val="e69138"/>
          <w:sz w:val="130"/>
          <w:szCs w:val="130"/>
          <w:rtl w:val="0"/>
        </w:rPr>
        <w:t xml:space="preserve">Avoid and to </w:t>
      </w:r>
      <w:r w:rsidDel="00000000" w:rsidR="00000000" w:rsidRPr="00000000">
        <w:rPr>
          <w:rFonts w:ascii="Zilla Slab" w:cs="Zilla Slab" w:eastAsia="Zilla Slab" w:hAnsi="Zilla Slab"/>
          <w:color w:val="85200c"/>
          <w:sz w:val="130"/>
          <w:szCs w:val="130"/>
          <w:rtl w:val="0"/>
        </w:rPr>
        <w:t xml:space="preserve">Enjoy </w:t>
      </w:r>
    </w:p>
    <w:p w:rsidR="00000000" w:rsidDel="00000000" w:rsidP="00000000" w:rsidRDefault="00000000" w:rsidRPr="00000000" w14:paraId="00000002">
      <w:pPr>
        <w:contextualSpacing w:val="0"/>
        <w:rPr>
          <w:rFonts w:ascii="Zilla Slab" w:cs="Zilla Slab" w:eastAsia="Zilla Slab" w:hAnsi="Zilla Slab"/>
          <w:color w:val="5e4f4c"/>
          <w:sz w:val="130"/>
          <w:szCs w:val="1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800" w:lineRule="auto"/>
        <w:contextualSpacing w:val="0"/>
        <w:rPr>
          <w:rFonts w:ascii="Zilla Slab" w:cs="Zilla Slab" w:eastAsia="Zilla Slab" w:hAnsi="Zilla Slab"/>
          <w:color w:val="5c504d"/>
          <w:sz w:val="40"/>
          <w:szCs w:val="40"/>
        </w:rPr>
      </w:pPr>
      <w:r w:rsidDel="00000000" w:rsidR="00000000" w:rsidRPr="00000000">
        <w:rPr>
          <w:rFonts w:ascii="Zilla Slab" w:cs="Zilla Slab" w:eastAsia="Zilla Slab" w:hAnsi="Zilla Slab"/>
          <w:color w:val="5c504d"/>
          <w:sz w:val="40"/>
          <w:szCs w:val="40"/>
          <w:rtl w:val="0"/>
        </w:rPr>
        <w:t xml:space="preserve">By Village Naturopathic Clinic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Zilla Slab Light" w:cs="Zilla Slab Light" w:eastAsia="Zilla Slab Light" w:hAnsi="Zilla Slab Light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Zilla Slab Light" w:cs="Zilla Slab Light" w:eastAsia="Zilla Slab Light" w:hAnsi="Zilla Slab Light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Zilla Slab Light" w:cs="Zilla Slab Light" w:eastAsia="Zilla Slab Light" w:hAnsi="Zilla Slab Light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Zilla Slab Light" w:cs="Zilla Slab Light" w:eastAsia="Zilla Slab Light" w:hAnsi="Zilla Slab Light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Zilla Slab Light" w:cs="Zilla Slab Light" w:eastAsia="Zilla Slab Light" w:hAnsi="Zilla Slab Light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97790</wp:posOffset>
            </wp:positionV>
            <wp:extent cx="737235" cy="73723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7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5c504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749300</wp:posOffset>
                </wp:positionH>
                <wp:positionV relativeFrom="paragraph">
                  <wp:posOffset>50800</wp:posOffset>
                </wp:positionV>
                <wp:extent cx="12700" cy="5251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17428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C504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749300</wp:posOffset>
                </wp:positionH>
                <wp:positionV relativeFrom="paragraph">
                  <wp:posOffset>50800</wp:posOffset>
                </wp:positionV>
                <wp:extent cx="12700" cy="5251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contextualSpacing w:val="0"/>
        <w:jc w:val="left"/>
        <w:rPr>
          <w:rFonts w:ascii="Zilla Slab Light" w:cs="Zilla Slab Light" w:eastAsia="Zilla Slab Light" w:hAnsi="Zilla Slab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illa Slab Light" w:cs="Zilla Slab Light" w:eastAsia="Zilla Slab Light" w:hAnsi="Zilla Slab Light"/>
          <w:i w:val="0"/>
          <w:smallCaps w:val="0"/>
          <w:strike w:val="0"/>
          <w:color w:val="5c504d"/>
          <w:sz w:val="20"/>
          <w:szCs w:val="20"/>
          <w:u w:val="none"/>
          <w:shd w:fill="auto" w:val="clear"/>
          <w:vertAlign w:val="baseline"/>
          <w:rtl w:val="0"/>
        </w:rPr>
        <w:t xml:space="preserve">172 Wortley Rd.  London, ON  N6J 3Y1 |  226-270-1255 |  www.villagenaturopaths.com </w:t>
        <w:br w:type="textWrapping"/>
        <w:t xml:space="preserve">In Co-operation with Lennie MacLeod, Health Chef &amp;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Open Sans Light" w:cs="Open Sans Light" w:eastAsia="Open Sans Light" w:hAnsi="Open Sans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Open Sans Light" w:cs="Open Sans Light" w:eastAsia="Open Sans Light" w:hAnsi="Open Sans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Open Sans Light" w:cs="Open Sans Light" w:eastAsia="Open Sans Light" w:hAnsi="Open Sans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Open Sans Light" w:cs="Open Sans Light" w:eastAsia="Open Sans Light" w:hAnsi="Open Sans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6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68"/>
        <w:gridCol w:w="4678"/>
        <w:tblGridChange w:id="0">
          <w:tblGrid>
            <w:gridCol w:w="4668"/>
            <w:gridCol w:w="4678"/>
          </w:tblGrid>
        </w:tblGridChange>
      </w:tblGrid>
      <w:tr>
        <w:tc>
          <w:tcPr>
            <w:shd w:fill="05662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Zilla Slab" w:cs="Zilla Slab" w:eastAsia="Zilla Slab" w:hAnsi="Zilla Slab"/>
                <w:b w:val="1"/>
                <w:color w:val="5e4f4c"/>
              </w:rPr>
            </w:pPr>
            <w:r w:rsidDel="00000000" w:rsidR="00000000" w:rsidRPr="00000000">
              <w:rPr>
                <w:rFonts w:ascii="Zilla Slab" w:cs="Zilla Slab" w:eastAsia="Zilla Slab" w:hAnsi="Zilla Slab"/>
                <w:b w:val="1"/>
                <w:color w:val="ffffff"/>
                <w:rtl w:val="0"/>
              </w:rPr>
              <w:t xml:space="preserve">FOODS TO ENJOY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5662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Zilla Slab" w:cs="Zilla Slab" w:eastAsia="Zilla Slab" w:hAnsi="Zilla Slab"/>
                <w:b w:val="1"/>
                <w:color w:val="5e4f4c"/>
              </w:rPr>
            </w:pPr>
            <w:r w:rsidDel="00000000" w:rsidR="00000000" w:rsidRPr="00000000">
              <w:rPr>
                <w:rFonts w:ascii="Zilla Slab" w:cs="Zilla Slab" w:eastAsia="Zilla Slab" w:hAnsi="Zilla Slab"/>
                <w:b w:val="1"/>
                <w:color w:val="ffffff"/>
                <w:rtl w:val="0"/>
              </w:rPr>
              <w:t xml:space="preserve">FOODS TO AVOID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VEGETABLES</w:t>
      </w:r>
    </w:p>
    <w:tbl>
      <w:tblPr>
        <w:tblStyle w:val="Table2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234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fresh vegetables: Try to increase dark green leafy vegetables such as kale, mustard greens, bok choy, broccoli, asparagus, Brussels sprouts, cabbage etc.</w:t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Vegetables should be raw, steamed or baked. 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Sweet potatoes.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Corn, mushrooms, peppers, eggplant, Frozen, canned or jarred vegetables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 </w:t>
      </w:r>
    </w:p>
    <w:p w:rsidR="00000000" w:rsidDel="00000000" w:rsidP="00000000" w:rsidRDefault="00000000" w:rsidRPr="00000000" w14:paraId="00000025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Fruits</w:t>
      </w:r>
    </w:p>
    <w:tbl>
      <w:tblPr>
        <w:tblStyle w:val="Table3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114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fresh fruits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Fruit sauces (applesauce etc.) that have no added sugar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Citrus (oranges, grapefruit), melons, strawberries, dried fruits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 </w:t>
      </w:r>
    </w:p>
    <w:p w:rsidR="00000000" w:rsidDel="00000000" w:rsidP="00000000" w:rsidRDefault="00000000" w:rsidRPr="00000000" w14:paraId="0000002C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Grains</w:t>
      </w:r>
    </w:p>
    <w:tbl>
      <w:tblPr>
        <w:tblStyle w:val="Table4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192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Brown rice, millet, buckwheat, quinoa, tapioca, teff, amaranth (many of these are available and Bulk Barn, Bulk Barrel).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Any cereals made from these grains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Brown rice pasta.  There are also bean based pastas available (Costco, Loblaws).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gluten containing grains – (wheat, spelt, rye, oats, barley, kamut)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Any bread, pasta or other product containing gluten, or any of these grains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Legumes</w:t>
      </w:r>
    </w:p>
    <w:tbl>
      <w:tblPr>
        <w:tblStyle w:val="Table5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142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legumes (adzuki, navy, black, garbanzo/chickpeas, etc.)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peas (fresh, split, snap)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Lentils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Soybeans and soy products (tofu, soy milk, soy sauce, miso, tempeh,)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 </w:t>
      </w:r>
    </w:p>
    <w:p w:rsidR="00000000" w:rsidDel="00000000" w:rsidP="00000000" w:rsidRDefault="00000000" w:rsidRPr="00000000" w14:paraId="0000003D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Nuts and Seeds</w:t>
      </w:r>
    </w:p>
    <w:tbl>
      <w:tblPr>
        <w:tblStyle w:val="Table6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138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Almonds, sesame seeds, brazil nuts, hazelnuts, pecans, pumpkin seeds, sunflower seeds, walnuts (all in raw form)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Peanuts, pistachios,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Any nuts or seeds that are salted or flavoured in some way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contextualSpacing w:val="0"/>
        <w:rPr>
          <w:rFonts w:ascii="Zilla Slab" w:cs="Zilla Slab" w:eastAsia="Zilla Slab" w:hAnsi="Zilla Slab"/>
          <w:b w:val="1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Animal Products</w:t>
      </w:r>
    </w:p>
    <w:tbl>
      <w:tblPr>
        <w:tblStyle w:val="Table7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204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Free range chicken and turkey (can be grain fed if organic not available)</w:t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Organic lamb, wild game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Wild deep water fish (salmon, halibut, cod, mackerel, sardines)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For more info on the benefits of pasture raised meat please read our friend's blog here (link </w:t>
            </w:r>
            <w:hyperlink r:id="rId8">
              <w:r w:rsidDel="00000000" w:rsidR="00000000" w:rsidRPr="00000000">
                <w:rPr>
                  <w:rFonts w:ascii="Zilla Slab Light" w:cs="Zilla Slab Light" w:eastAsia="Zilla Slab Light" w:hAnsi="Zilla Slab Light"/>
                  <w:color w:val="5e4f4c"/>
                  <w:u w:val="single"/>
                  <w:rtl w:val="0"/>
                </w:rPr>
                <w:t xml:space="preserve">https://threeridges.farm/why-pasture-raised-chicken-is-better/</w:t>
              </w:r>
            </w:hyperlink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).  </w:t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Red meats (beef, pork, bacon), sandwich meats, hot dogs, sausage, canned meats, smoked meats, shellfish, catfish</w:t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Dairy milk, cheese, eggs, cottage cheese, cream, yogurt, butter, ice cream, frozen yogurt, non-dairy creamers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Eggs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 </w:t>
      </w:r>
    </w:p>
    <w:p w:rsidR="00000000" w:rsidDel="00000000" w:rsidP="00000000" w:rsidRDefault="00000000" w:rsidRPr="00000000" w14:paraId="00000052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Condiments</w:t>
      </w:r>
    </w:p>
    <w:tbl>
      <w:tblPr>
        <w:tblStyle w:val="Table8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326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Oils: only olive, coconut and flax oil</w:t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herbs and spices</w:t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Sea salt</w:t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Spreads: tahini paste, nut butters (almond, hazelnut, sunflower seed) apple butter, hummus or other bean dips</w:t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Sauces: pesto, mustard with no additives</w:t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Dressings: Apple cider vinegar, brown rice vinegar, lemon juice</w:t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Sweeteners: Stevia, Honey, Maple Syrup 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Regular table salt</w:t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Refined oils, margarine, shortening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sweeteners (corn/brown rice syrups, molasses, brown/white sugar, glucose, maltose, maltodextrose, MSG, etc.)</w:t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desserts, and all processed foods high in sugars</w:t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bookmarkStart w:colFirst="0" w:colLast="0" w:name="_kivr4evtmgf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bookmarkStart w:colFirst="0" w:colLast="0" w:name="_6ndc625zqlmf" w:id="2"/>
      <w:bookmarkEnd w:id="2"/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Beverages</w:t>
      </w:r>
    </w:p>
    <w:tbl>
      <w:tblPr>
        <w:tblStyle w:val="Table9"/>
        <w:tblW w:w="9340.0" w:type="dxa"/>
        <w:jc w:val="left"/>
        <w:tblInd w:w="0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4668"/>
        <w:gridCol w:w="4672"/>
        <w:tblGridChange w:id="0">
          <w:tblGrid>
            <w:gridCol w:w="4668"/>
            <w:gridCol w:w="4672"/>
          </w:tblGrid>
        </w:tblGridChange>
      </w:tblGrid>
      <w:tr>
        <w:trPr>
          <w:trHeight w:val="2920" w:hRule="atLeast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Filtered water – at least 8-9 glasses per day</w:t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100% fruit and vegetable juices (ex. Ceres brand)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Herbal teas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Green tea</w:t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Rice milk (Rice Dream), Almond (Almond Breeze) or other nut milk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Caffeinated beverages (coffee, black tea, pop)</w:t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Alcohol</w:t>
            </w:r>
          </w:p>
          <w:p w:rsidR="00000000" w:rsidDel="00000000" w:rsidP="00000000" w:rsidRDefault="00000000" w:rsidRPr="00000000" w14:paraId="0000006A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Dairy milks or milk products</w:t>
            </w:r>
          </w:p>
          <w:p w:rsidR="00000000" w:rsidDel="00000000" w:rsidP="00000000" w:rsidRDefault="00000000" w:rsidRPr="00000000" w14:paraId="0000006B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Soy milk</w:t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fruit juices high in refined sugars</w:t>
            </w:r>
          </w:p>
          <w:p w:rsidR="00000000" w:rsidDel="00000000" w:rsidP="00000000" w:rsidRDefault="00000000" w:rsidRPr="00000000" w14:paraId="0000006D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All vegetable drinks high in salt</w:t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0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 </w:t>
      </w:r>
    </w:p>
    <w:p w:rsidR="00000000" w:rsidDel="00000000" w:rsidP="00000000" w:rsidRDefault="00000000" w:rsidRPr="00000000" w14:paraId="00000072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Zilla Slab Light" w:cs="Zilla Slab Light" w:eastAsia="Zilla Slab Light" w:hAnsi="Zilla Slab Light"/>
          <w:color w:val="5e4f4c"/>
        </w:rPr>
      </w:pPr>
      <w:r w:rsidDel="00000000" w:rsidR="00000000" w:rsidRPr="00000000">
        <w:rPr>
          <w:rFonts w:ascii="Zilla Slab Light" w:cs="Zilla Slab Light" w:eastAsia="Zilla Slab Light" w:hAnsi="Zilla Slab Light"/>
          <w:color w:val="5e4f4c"/>
          <w:rtl w:val="0"/>
        </w:rPr>
        <w:t xml:space="preserve">Things to watch for:</w:t>
      </w:r>
    </w:p>
    <w:tbl>
      <w:tblPr>
        <w:tblStyle w:val="Table10"/>
        <w:tblW w:w="9350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Cornstarch in baking powder and any processed foods</w:t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Corn syrup in beverages and processed foods</w:t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Vinegar in ketchup, mayonnaise &amp; mustard is usually from wheat or corn</w:t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Breads advertised as gluten-free which contain oats, spelt, kamut, rye</w:t>
            </w:r>
          </w:p>
          <w:p w:rsidR="00000000" w:rsidDel="00000000" w:rsidP="00000000" w:rsidRDefault="00000000" w:rsidRPr="00000000" w14:paraId="00000078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Many amaranth and millet flake cereals have oats or corn</w:t>
            </w:r>
          </w:p>
          <w:p w:rsidR="00000000" w:rsidDel="00000000" w:rsidP="00000000" w:rsidRDefault="00000000" w:rsidRPr="00000000" w14:paraId="00000079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Many canned tunas contain textured vegetable protein which is from soy;</w:t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look for low-salt versions which tend to be pure tuna, with no fillers</w:t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Zilla Slab" w:cs="Zilla Slab" w:eastAsia="Zilla Slab" w:hAnsi="Zilla Slab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􀁨 Multi-grain rice cakes are not just rice. Purchase plain rice cakes.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contextualSpacing w:val="0"/>
              <w:rPr>
                <w:rFonts w:ascii="Zilla Slab Light" w:cs="Zilla Slab Light" w:eastAsia="Zilla Slab Light" w:hAnsi="Zilla Slab Light"/>
                <w:color w:val="5e4f4c"/>
              </w:rPr>
            </w:pPr>
            <w:r w:rsidDel="00000000" w:rsidR="00000000" w:rsidRPr="00000000">
              <w:rPr>
                <w:rFonts w:ascii="Zilla Slab Light" w:cs="Zilla Slab Light" w:eastAsia="Zilla Slab Light" w:hAnsi="Zilla Slab Light"/>
                <w:color w:val="5e4f4c"/>
                <w:rtl w:val="0"/>
              </w:rPr>
              <w:t xml:space="preserve">READ ALL INGREDIENT LABELS CAREFULLY</w:t>
            </w:r>
          </w:p>
          <w:p w:rsidR="00000000" w:rsidDel="00000000" w:rsidP="00000000" w:rsidRDefault="00000000" w:rsidRPr="00000000" w14:paraId="00000082">
            <w:pPr>
              <w:contextualSpacing w:val="0"/>
              <w:rPr>
                <w:rFonts w:ascii="Zilla Slab" w:cs="Zilla Slab" w:eastAsia="Zilla Slab" w:hAnsi="Zilla Slab"/>
                <w:color w:val="5e4f4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contextualSpacing w:val="0"/>
        <w:rPr>
          <w:rFonts w:ascii="Zilla Slab" w:cs="Zilla Slab" w:eastAsia="Zilla Slab" w:hAnsi="Zilla Slab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Zilla Sla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Zilla Slab Light">
    <w:embedBold w:fontKey="{00000000-0000-0000-0000-000000000000}" r:id="rId4" w:subsetted="0"/>
    <w:embedBoldItalic w:fontKey="{00000000-0000-0000-0000-000000000000}" r:id="rId5" w:subsetted="0"/>
  </w:font>
  <w:font w:name="Open Sans Ligh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threeridges.farm/why-pasture-raised-chicken-is-bett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ZillaSlab-regular.ttf"/><Relationship Id="rId2" Type="http://schemas.openxmlformats.org/officeDocument/2006/relationships/font" Target="fonts/ZillaSlab-bold.ttf"/><Relationship Id="rId3" Type="http://schemas.openxmlformats.org/officeDocument/2006/relationships/font" Target="fonts/ZillaSlab-italic.ttf"/><Relationship Id="rId4" Type="http://schemas.openxmlformats.org/officeDocument/2006/relationships/font" Target="fonts/ZillaSlabLight-bold.ttf"/><Relationship Id="rId9" Type="http://schemas.openxmlformats.org/officeDocument/2006/relationships/font" Target="fonts/OpenSansLight-boldItalic.ttf"/><Relationship Id="rId5" Type="http://schemas.openxmlformats.org/officeDocument/2006/relationships/font" Target="fonts/ZillaSlabLight-boldItalic.ttf"/><Relationship Id="rId6" Type="http://schemas.openxmlformats.org/officeDocument/2006/relationships/font" Target="fonts/OpenSansLight-regular.ttf"/><Relationship Id="rId7" Type="http://schemas.openxmlformats.org/officeDocument/2006/relationships/font" Target="fonts/OpenSansLight-bold.ttf"/><Relationship Id="rId8" Type="http://schemas.openxmlformats.org/officeDocument/2006/relationships/font" Target="fonts/OpenSansLigh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